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56C57" w14:textId="39BF07F9" w:rsidR="006E5FEB" w:rsidRDefault="006E5FEB" w:rsidP="006E5FEB">
      <w:pPr>
        <w:spacing w:before="240" w:after="240" w:line="240" w:lineRule="auto"/>
        <w:rPr>
          <w:rFonts w:eastAsia="Times New Roman"/>
          <w:b/>
          <w:bCs/>
          <w:color w:val="000000"/>
          <w:sz w:val="28"/>
          <w:szCs w:val="28"/>
          <w:shd w:val="clear" w:color="auto" w:fill="FFFFFF"/>
          <w:lang w:val="en-US"/>
        </w:rPr>
      </w:pPr>
      <w:bookmarkStart w:id="0" w:name="_GoBack"/>
      <w:bookmarkEnd w:id="0"/>
      <w:r>
        <w:rPr>
          <w:noProof/>
          <w:lang w:val="en-US"/>
        </w:rPr>
        <w:drawing>
          <wp:inline distT="114300" distB="114300" distL="114300" distR="114300" wp14:anchorId="70A1C062" wp14:editId="085E6325">
            <wp:extent cx="1052865" cy="6048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52865" cy="604838"/>
                    </a:xfrm>
                    <a:prstGeom prst="rect">
                      <a:avLst/>
                    </a:prstGeom>
                    <a:ln/>
                  </pic:spPr>
                </pic:pic>
              </a:graphicData>
            </a:graphic>
          </wp:inline>
        </w:drawing>
      </w:r>
    </w:p>
    <w:p w14:paraId="148EF360" w14:textId="126FD53F" w:rsidR="00406C83" w:rsidRPr="006E5FEB" w:rsidRDefault="00D40217" w:rsidP="00BF4F78">
      <w:pPr>
        <w:spacing w:before="240" w:after="240" w:line="240" w:lineRule="auto"/>
        <w:jc w:val="center"/>
        <w:rPr>
          <w:rFonts w:asciiTheme="majorHAnsi" w:eastAsia="Times New Roman" w:hAnsiTheme="majorHAnsi" w:cstheme="majorHAnsi"/>
          <w:b/>
          <w:bCs/>
          <w:color w:val="000000"/>
          <w:sz w:val="28"/>
          <w:szCs w:val="28"/>
          <w:shd w:val="clear" w:color="auto" w:fill="FFFFFF"/>
          <w:lang w:val="en-US"/>
        </w:rPr>
      </w:pPr>
      <w:r>
        <w:rPr>
          <w:rFonts w:asciiTheme="majorHAnsi" w:eastAsia="Times New Roman" w:hAnsiTheme="majorHAnsi" w:cstheme="majorHAnsi"/>
          <w:b/>
          <w:bCs/>
          <w:color w:val="000000"/>
          <w:sz w:val="28"/>
          <w:szCs w:val="28"/>
          <w:shd w:val="clear" w:color="auto" w:fill="FFFFFF"/>
          <w:lang w:val="en-US"/>
        </w:rPr>
        <w:t xml:space="preserve">IEEE News Release Example </w:t>
      </w:r>
      <w:proofErr w:type="gramStart"/>
      <w:r>
        <w:rPr>
          <w:rFonts w:asciiTheme="majorHAnsi" w:eastAsia="Times New Roman" w:hAnsiTheme="majorHAnsi" w:cstheme="majorHAnsi"/>
          <w:b/>
          <w:bCs/>
          <w:color w:val="000000"/>
          <w:sz w:val="28"/>
          <w:szCs w:val="28"/>
          <w:shd w:val="clear" w:color="auto" w:fill="FFFFFF"/>
          <w:lang w:val="en-US"/>
        </w:rPr>
        <w:t>D</w:t>
      </w:r>
      <w:r w:rsidR="00406C83" w:rsidRPr="006E5FEB">
        <w:rPr>
          <w:rFonts w:asciiTheme="majorHAnsi" w:eastAsia="Times New Roman" w:hAnsiTheme="majorHAnsi" w:cstheme="majorHAnsi"/>
          <w:b/>
          <w:bCs/>
          <w:color w:val="000000"/>
          <w:sz w:val="28"/>
          <w:szCs w:val="28"/>
          <w:shd w:val="clear" w:color="auto" w:fill="FFFFFF"/>
          <w:lang w:val="en-US"/>
        </w:rPr>
        <w:t>uring</w:t>
      </w:r>
      <w:proofErr w:type="gramEnd"/>
      <w:r w:rsidR="00406C83" w:rsidRPr="006E5FEB">
        <w:rPr>
          <w:rFonts w:asciiTheme="majorHAnsi" w:eastAsia="Times New Roman" w:hAnsiTheme="majorHAnsi" w:cstheme="majorHAnsi"/>
          <w:b/>
          <w:bCs/>
          <w:color w:val="000000"/>
          <w:sz w:val="28"/>
          <w:szCs w:val="28"/>
          <w:shd w:val="clear" w:color="auto" w:fill="FFFFFF"/>
          <w:lang w:val="en-US"/>
        </w:rPr>
        <w:t xml:space="preserve"> the Pandemic</w:t>
      </w:r>
    </w:p>
    <w:p w14:paraId="136E3A79" w14:textId="3530911A" w:rsidR="00406C83" w:rsidRPr="006E5FEB" w:rsidRDefault="00406C83" w:rsidP="00BF4F78">
      <w:pPr>
        <w:spacing w:before="240" w:after="240" w:line="240" w:lineRule="auto"/>
        <w:jc w:val="center"/>
        <w:rPr>
          <w:rFonts w:asciiTheme="majorHAnsi" w:eastAsia="Times New Roman" w:hAnsiTheme="majorHAnsi" w:cstheme="majorHAnsi"/>
          <w:b/>
          <w:bCs/>
          <w:color w:val="000000"/>
          <w:sz w:val="28"/>
          <w:szCs w:val="28"/>
          <w:shd w:val="clear" w:color="auto" w:fill="FFFFFF"/>
          <w:lang w:val="en-US"/>
        </w:rPr>
      </w:pPr>
      <w:r w:rsidRPr="006E5FEB">
        <w:rPr>
          <w:rFonts w:asciiTheme="majorHAnsi" w:eastAsia="Times New Roman" w:hAnsiTheme="majorHAnsi" w:cstheme="majorHAnsi"/>
          <w:b/>
          <w:bCs/>
          <w:color w:val="000000"/>
          <w:sz w:val="28"/>
          <w:szCs w:val="28"/>
          <w:shd w:val="clear" w:color="auto" w:fill="FFFFFF"/>
          <w:lang w:val="en-US"/>
        </w:rPr>
        <w:t xml:space="preserve">(Please also review the </w:t>
      </w:r>
      <w:hyperlink r:id="rId7" w:history="1">
        <w:r w:rsidRPr="005A443B">
          <w:rPr>
            <w:rStyle w:val="Hyperlink"/>
            <w:rFonts w:asciiTheme="majorHAnsi" w:eastAsia="Times New Roman" w:hAnsiTheme="majorHAnsi" w:cstheme="majorHAnsi"/>
            <w:b/>
            <w:bCs/>
            <w:sz w:val="28"/>
            <w:szCs w:val="28"/>
            <w:shd w:val="clear" w:color="auto" w:fill="FFFFFF"/>
            <w:lang w:val="en-US"/>
          </w:rPr>
          <w:t>IEEE Press and Social Best Practices</w:t>
        </w:r>
        <w:r w:rsidR="005A443B" w:rsidRPr="005A443B">
          <w:rPr>
            <w:rStyle w:val="Hyperlink"/>
            <w:rFonts w:asciiTheme="majorHAnsi" w:eastAsia="Times New Roman" w:hAnsiTheme="majorHAnsi" w:cstheme="majorHAnsi"/>
            <w:b/>
            <w:bCs/>
            <w:sz w:val="28"/>
            <w:szCs w:val="28"/>
            <w:shd w:val="clear" w:color="auto" w:fill="FFFFFF"/>
            <w:lang w:val="en-US"/>
          </w:rPr>
          <w:t xml:space="preserve"> Document</w:t>
        </w:r>
      </w:hyperlink>
      <w:r w:rsidRPr="006E5FEB">
        <w:rPr>
          <w:rFonts w:asciiTheme="majorHAnsi" w:eastAsia="Times New Roman" w:hAnsiTheme="majorHAnsi" w:cstheme="majorHAnsi"/>
          <w:b/>
          <w:bCs/>
          <w:color w:val="000000"/>
          <w:sz w:val="28"/>
          <w:szCs w:val="28"/>
          <w:shd w:val="clear" w:color="auto" w:fill="FFFFFF"/>
          <w:lang w:val="en-US"/>
        </w:rPr>
        <w:t xml:space="preserve">) </w:t>
      </w:r>
    </w:p>
    <w:p w14:paraId="5825BC91" w14:textId="7ED5EF42" w:rsidR="00BF4F78" w:rsidRPr="006E5FEB" w:rsidRDefault="00BF4F78" w:rsidP="00BF4F78">
      <w:pPr>
        <w:spacing w:before="240" w:after="240" w:line="240" w:lineRule="auto"/>
        <w:jc w:val="center"/>
        <w:rPr>
          <w:rFonts w:asciiTheme="majorHAnsi" w:eastAsia="Times New Roman" w:hAnsiTheme="majorHAnsi" w:cstheme="majorHAnsi"/>
          <w:sz w:val="24"/>
          <w:szCs w:val="24"/>
          <w:lang w:val="en-US"/>
        </w:rPr>
      </w:pPr>
      <w:r w:rsidRPr="006E5FEB">
        <w:rPr>
          <w:rFonts w:asciiTheme="majorHAnsi" w:eastAsia="Times New Roman" w:hAnsiTheme="majorHAnsi" w:cstheme="majorHAnsi"/>
          <w:b/>
          <w:bCs/>
          <w:color w:val="000000"/>
          <w:sz w:val="28"/>
          <w:szCs w:val="28"/>
          <w:shd w:val="clear" w:color="auto" w:fill="FFFFFF"/>
          <w:lang w:val="en-US"/>
        </w:rPr>
        <w:t xml:space="preserve">IEEE Provides Free Access to COVID-19 Relevant Research Articles and Standards in IEEE </w:t>
      </w:r>
      <w:proofErr w:type="spellStart"/>
      <w:r w:rsidRPr="006E5FEB">
        <w:rPr>
          <w:rFonts w:asciiTheme="majorHAnsi" w:eastAsia="Times New Roman" w:hAnsiTheme="majorHAnsi" w:cstheme="majorHAnsi"/>
          <w:b/>
          <w:bCs/>
          <w:i/>
          <w:iCs/>
          <w:color w:val="000000"/>
          <w:sz w:val="28"/>
          <w:szCs w:val="28"/>
          <w:shd w:val="clear" w:color="auto" w:fill="FFFFFF"/>
          <w:lang w:val="en-US"/>
        </w:rPr>
        <w:t>Xplore</w:t>
      </w:r>
      <w:proofErr w:type="spellEnd"/>
      <w:r w:rsidR="006E5FEB">
        <w:rPr>
          <w:rFonts w:asciiTheme="majorHAnsi" w:eastAsia="Times New Roman" w:hAnsiTheme="majorHAnsi" w:cstheme="majorHAnsi"/>
          <w:b/>
          <w:bCs/>
          <w:i/>
          <w:iCs/>
          <w:color w:val="000000"/>
          <w:sz w:val="28"/>
          <w:szCs w:val="28"/>
          <w:shd w:val="clear" w:color="auto" w:fill="FFFFFF"/>
          <w:lang w:val="en-US"/>
        </w:rPr>
        <w:t xml:space="preserve">® </w:t>
      </w:r>
      <w:r w:rsidRPr="006E5FEB">
        <w:rPr>
          <w:rFonts w:asciiTheme="majorHAnsi" w:eastAsia="Times New Roman" w:hAnsiTheme="majorHAnsi" w:cstheme="majorHAnsi"/>
          <w:b/>
          <w:bCs/>
          <w:color w:val="000000"/>
          <w:sz w:val="28"/>
          <w:szCs w:val="28"/>
          <w:shd w:val="clear" w:color="auto" w:fill="FFFFFF"/>
          <w:lang w:val="en-US"/>
        </w:rPr>
        <w:t xml:space="preserve">Digital Library   </w:t>
      </w:r>
      <w:r w:rsidRPr="006E5FEB">
        <w:rPr>
          <w:rFonts w:asciiTheme="majorHAnsi" w:eastAsia="Times New Roman" w:hAnsiTheme="majorHAnsi" w:cstheme="majorHAnsi"/>
          <w:b/>
          <w:bCs/>
          <w:color w:val="000000"/>
          <w:sz w:val="28"/>
          <w:szCs w:val="28"/>
          <w:lang w:val="en-US"/>
        </w:rPr>
        <w:t> </w:t>
      </w:r>
    </w:p>
    <w:p w14:paraId="0000000D" w14:textId="5BCB42F0" w:rsidR="00D468AC" w:rsidRPr="006E5FEB" w:rsidRDefault="00BF4F78" w:rsidP="005A443B">
      <w:pPr>
        <w:spacing w:before="240" w:after="240" w:line="240" w:lineRule="auto"/>
        <w:ind w:left="720"/>
        <w:rPr>
          <w:rFonts w:asciiTheme="majorHAnsi" w:hAnsiTheme="majorHAnsi" w:cstheme="majorHAnsi"/>
          <w:i/>
        </w:rPr>
      </w:pPr>
      <w:r w:rsidRPr="006E5FEB">
        <w:rPr>
          <w:rFonts w:asciiTheme="majorHAnsi" w:eastAsia="Times New Roman" w:hAnsiTheme="majorHAnsi" w:cstheme="majorHAnsi"/>
          <w:i/>
          <w:iCs/>
          <w:color w:val="000000"/>
          <w:lang w:val="en-US"/>
        </w:rPr>
        <w:t>Helping researchers understand, manage and combat different aspects of the pandemic</w:t>
      </w:r>
      <w:r w:rsidR="005A443B">
        <w:rPr>
          <w:rFonts w:asciiTheme="majorHAnsi" w:eastAsia="Times New Roman" w:hAnsiTheme="majorHAnsi" w:cstheme="majorHAnsi"/>
          <w:i/>
          <w:iCs/>
          <w:color w:val="000000"/>
          <w:lang w:val="en-US"/>
        </w:rPr>
        <w:br/>
      </w:r>
      <w:r w:rsidR="00D95B7A" w:rsidRPr="005A443B">
        <w:rPr>
          <w:rFonts w:asciiTheme="majorHAnsi" w:hAnsiTheme="majorHAnsi" w:cstheme="majorHAnsi"/>
          <w:b/>
          <w:i/>
        </w:rPr>
        <w:t xml:space="preserve"> [</w:t>
      </w:r>
      <w:r w:rsidRPr="005A443B">
        <w:rPr>
          <w:rFonts w:asciiTheme="majorHAnsi" w:hAnsiTheme="majorHAnsi" w:cstheme="majorHAnsi"/>
          <w:b/>
          <w:i/>
        </w:rPr>
        <w:t xml:space="preserve">subhead should address </w:t>
      </w:r>
      <w:r w:rsidR="00D95B7A" w:rsidRPr="005A443B">
        <w:rPr>
          <w:rFonts w:asciiTheme="majorHAnsi" w:hAnsiTheme="majorHAnsi" w:cstheme="majorHAnsi"/>
          <w:b/>
          <w:i/>
        </w:rPr>
        <w:t>why is this important right now? How does it benefit humanity?]</w:t>
      </w:r>
    </w:p>
    <w:p w14:paraId="063ABE38" w14:textId="50D7A626" w:rsidR="00BF4F78" w:rsidRPr="006E5FEB" w:rsidRDefault="00BF4F78" w:rsidP="00BF4F78">
      <w:pPr>
        <w:spacing w:before="240" w:after="240" w:line="240" w:lineRule="auto"/>
        <w:rPr>
          <w:rFonts w:asciiTheme="majorHAnsi" w:eastAsia="Times New Roman" w:hAnsiTheme="majorHAnsi" w:cstheme="majorHAnsi"/>
          <w:sz w:val="24"/>
          <w:szCs w:val="24"/>
          <w:lang w:val="en-US"/>
        </w:rPr>
      </w:pPr>
      <w:r w:rsidRPr="005A443B">
        <w:rPr>
          <w:rFonts w:asciiTheme="majorHAnsi" w:eastAsia="Times New Roman" w:hAnsiTheme="majorHAnsi" w:cstheme="majorHAnsi"/>
          <w:b/>
          <w:bCs/>
          <w:color w:val="000000"/>
          <w:lang w:val="en-US"/>
        </w:rPr>
        <w:t xml:space="preserve">Piscataway, N.J. – </w:t>
      </w:r>
      <w:r w:rsidR="005A443B" w:rsidRPr="005A443B">
        <w:rPr>
          <w:rFonts w:asciiTheme="majorHAnsi" w:eastAsia="Times New Roman" w:hAnsiTheme="majorHAnsi" w:cstheme="majorHAnsi"/>
          <w:b/>
          <w:bCs/>
          <w:color w:val="000000"/>
          <w:lang w:val="en-US"/>
        </w:rPr>
        <w:t xml:space="preserve">7 </w:t>
      </w:r>
      <w:r w:rsidRPr="005A443B">
        <w:rPr>
          <w:rFonts w:asciiTheme="majorHAnsi" w:eastAsia="Times New Roman" w:hAnsiTheme="majorHAnsi" w:cstheme="majorHAnsi"/>
          <w:b/>
          <w:bCs/>
          <w:color w:val="000000"/>
          <w:lang w:val="en-US"/>
        </w:rPr>
        <w:t>April</w:t>
      </w:r>
      <w:r w:rsidRPr="006E5FEB">
        <w:rPr>
          <w:rFonts w:asciiTheme="majorHAnsi" w:eastAsia="Times New Roman" w:hAnsiTheme="majorHAnsi" w:cstheme="majorHAnsi"/>
          <w:b/>
          <w:bCs/>
          <w:color w:val="000000"/>
          <w:lang w:val="en-US"/>
        </w:rPr>
        <w:t xml:space="preserve"> 2020 –</w:t>
      </w:r>
      <w:r w:rsidRPr="006E5FEB">
        <w:rPr>
          <w:rFonts w:asciiTheme="majorHAnsi" w:eastAsia="Times New Roman" w:hAnsiTheme="majorHAnsi" w:cstheme="majorHAnsi"/>
          <w:color w:val="000000"/>
          <w:lang w:val="en-US"/>
        </w:rPr>
        <w:t xml:space="preserve"> </w:t>
      </w:r>
      <w:hyperlink r:id="rId8" w:history="1">
        <w:r w:rsidRPr="006E5FEB">
          <w:rPr>
            <w:rFonts w:asciiTheme="majorHAnsi" w:eastAsia="Times New Roman" w:hAnsiTheme="majorHAnsi" w:cstheme="majorHAnsi"/>
            <w:color w:val="1155CC"/>
            <w:u w:val="single"/>
            <w:lang w:val="en-US"/>
          </w:rPr>
          <w:t>IEEE</w:t>
        </w:r>
      </w:hyperlink>
      <w:r w:rsidRPr="006E5FEB">
        <w:rPr>
          <w:rFonts w:asciiTheme="majorHAnsi" w:eastAsia="Times New Roman" w:hAnsiTheme="majorHAnsi" w:cstheme="majorHAnsi"/>
          <w:color w:val="000000"/>
          <w:lang w:val="en-US"/>
        </w:rPr>
        <w:t xml:space="preserve">, the world’s largest technical professional organization advancing technology for humanity, is committed </w:t>
      </w:r>
      <w:r w:rsidRPr="006E5FEB">
        <w:rPr>
          <w:rFonts w:asciiTheme="majorHAnsi" w:eastAsia="Times New Roman" w:hAnsiTheme="majorHAnsi" w:cstheme="majorHAnsi"/>
          <w:color w:val="000000"/>
          <w:shd w:val="clear" w:color="auto" w:fill="FFFFFF"/>
          <w:lang w:val="en-US"/>
        </w:rPr>
        <w:t xml:space="preserve">to supporting the global response to COVID-19.  The organization is providing free direct access </w:t>
      </w:r>
      <w:r w:rsidRPr="006E5FEB">
        <w:rPr>
          <w:rFonts w:asciiTheme="majorHAnsi" w:eastAsia="Times New Roman" w:hAnsiTheme="majorHAnsi" w:cstheme="majorHAnsi"/>
          <w:color w:val="000000"/>
          <w:lang w:val="en-US"/>
        </w:rPr>
        <w:t xml:space="preserve">to a collection of various COVID-19 related research articles, and standards to </w:t>
      </w:r>
      <w:r w:rsidRPr="006E5FEB">
        <w:rPr>
          <w:rFonts w:asciiTheme="majorHAnsi" w:eastAsia="Times New Roman" w:hAnsiTheme="majorHAnsi" w:cstheme="majorHAnsi"/>
          <w:color w:val="212529"/>
          <w:shd w:val="clear" w:color="auto" w:fill="FFFFFF"/>
          <w:lang w:val="en-US"/>
        </w:rPr>
        <w:t xml:space="preserve">help researchers understand, manage and combat the different aspects of the pandemic.  </w:t>
      </w:r>
      <w:r w:rsidRPr="005A443B">
        <w:rPr>
          <w:rFonts w:asciiTheme="majorHAnsi" w:hAnsiTheme="majorHAnsi" w:cstheme="majorHAnsi"/>
          <w:b/>
          <w:color w:val="212529"/>
        </w:rPr>
        <w:t>[</w:t>
      </w:r>
      <w:r w:rsidRPr="005A443B">
        <w:rPr>
          <w:rFonts w:asciiTheme="majorHAnsi" w:hAnsiTheme="majorHAnsi" w:cstheme="majorHAnsi"/>
          <w:b/>
          <w:i/>
          <w:iCs/>
          <w:color w:val="212529"/>
        </w:rPr>
        <w:t>This paragraph should reflect why this news is important now, in the middle of what is happening in the world.  Does it help people work? Does it keep people safe? Does it provide a benefit to society as it weathers this storm?]</w:t>
      </w:r>
    </w:p>
    <w:p w14:paraId="16A01AC0" w14:textId="77777777" w:rsidR="00BF4F78" w:rsidRPr="006E5FEB" w:rsidRDefault="00BF4F78" w:rsidP="00BF4F78">
      <w:pPr>
        <w:spacing w:before="240" w:after="240" w:line="240" w:lineRule="auto"/>
        <w:rPr>
          <w:rFonts w:asciiTheme="majorHAnsi" w:eastAsia="Times New Roman" w:hAnsiTheme="majorHAnsi" w:cstheme="majorHAnsi"/>
          <w:sz w:val="24"/>
          <w:szCs w:val="24"/>
          <w:lang w:val="en-US"/>
        </w:rPr>
      </w:pPr>
      <w:r w:rsidRPr="006E5FEB">
        <w:rPr>
          <w:rFonts w:asciiTheme="majorHAnsi" w:eastAsia="Times New Roman" w:hAnsiTheme="majorHAnsi" w:cstheme="majorHAnsi"/>
          <w:color w:val="212529"/>
          <w:shd w:val="clear" w:color="auto" w:fill="FFFFFF"/>
          <w:lang w:val="en-US"/>
        </w:rPr>
        <w:t xml:space="preserve">IEEE recognizes that many are directly or indirectly engaged in the fight against COVID-19 and its effects on global health and safety, research, infrastructure, communications and more. Therefore, </w:t>
      </w:r>
      <w:r w:rsidRPr="006E5FEB">
        <w:rPr>
          <w:rFonts w:asciiTheme="majorHAnsi" w:eastAsia="Times New Roman" w:hAnsiTheme="majorHAnsi" w:cstheme="majorHAnsi"/>
          <w:color w:val="000000"/>
          <w:lang w:val="en-US"/>
        </w:rPr>
        <w:t>during the pandemic, IEEE is making available the following at no charge:</w:t>
      </w:r>
    </w:p>
    <w:p w14:paraId="172EF844" w14:textId="77777777" w:rsidR="00BF4F78" w:rsidRPr="006E5FEB" w:rsidRDefault="00BF4F78" w:rsidP="00BF4F78">
      <w:pPr>
        <w:numPr>
          <w:ilvl w:val="0"/>
          <w:numId w:val="4"/>
        </w:numPr>
        <w:spacing w:before="240" w:line="240" w:lineRule="auto"/>
        <w:textAlignment w:val="baseline"/>
        <w:rPr>
          <w:rFonts w:asciiTheme="majorHAnsi" w:eastAsia="Times New Roman" w:hAnsiTheme="majorHAnsi" w:cstheme="majorHAnsi"/>
          <w:color w:val="000000"/>
          <w:lang w:val="en-US"/>
        </w:rPr>
      </w:pPr>
      <w:r w:rsidRPr="006E5FEB">
        <w:rPr>
          <w:rFonts w:asciiTheme="majorHAnsi" w:eastAsia="Times New Roman" w:hAnsiTheme="majorHAnsi" w:cstheme="majorHAnsi"/>
          <w:color w:val="222222"/>
          <w:shd w:val="clear" w:color="auto" w:fill="FFFFFF"/>
          <w:lang w:val="en-US"/>
        </w:rPr>
        <w:t xml:space="preserve">COVID-19 related articles in </w:t>
      </w:r>
      <w:r w:rsidRPr="006E5FEB">
        <w:rPr>
          <w:rFonts w:asciiTheme="majorHAnsi" w:eastAsia="Times New Roman" w:hAnsiTheme="majorHAnsi" w:cstheme="majorHAnsi"/>
          <w:color w:val="000000"/>
          <w:shd w:val="clear" w:color="auto" w:fill="FFFFFF"/>
          <w:lang w:val="en-US"/>
        </w:rPr>
        <w:t xml:space="preserve">the </w:t>
      </w:r>
      <w:r w:rsidRPr="006E5FEB">
        <w:rPr>
          <w:rFonts w:asciiTheme="majorHAnsi" w:eastAsia="Times New Roman" w:hAnsiTheme="majorHAnsi" w:cstheme="majorHAnsi"/>
          <w:color w:val="000000"/>
          <w:lang w:val="en-US"/>
        </w:rPr>
        <w:t xml:space="preserve">IEEE </w:t>
      </w:r>
      <w:r w:rsidRPr="006E5FEB">
        <w:rPr>
          <w:rFonts w:asciiTheme="majorHAnsi" w:eastAsia="Times New Roman" w:hAnsiTheme="majorHAnsi" w:cstheme="majorHAnsi"/>
          <w:i/>
          <w:iCs/>
          <w:color w:val="000000"/>
          <w:lang w:val="en-US"/>
        </w:rPr>
        <w:t>Xplore</w:t>
      </w:r>
      <w:r w:rsidRPr="006E5FEB">
        <w:rPr>
          <w:rFonts w:asciiTheme="majorHAnsi" w:eastAsia="Times New Roman" w:hAnsiTheme="majorHAnsi" w:cstheme="majorHAnsi"/>
          <w:color w:val="000000"/>
          <w:lang w:val="en-US"/>
        </w:rPr>
        <w:t xml:space="preserve"> Digital Library</w:t>
      </w:r>
      <w:r w:rsidRPr="006E5FEB">
        <w:rPr>
          <w:rFonts w:asciiTheme="majorHAnsi" w:eastAsia="Times New Roman" w:hAnsiTheme="majorHAnsi" w:cstheme="majorHAnsi"/>
          <w:color w:val="222222"/>
          <w:shd w:val="clear" w:color="auto" w:fill="FFFFFF"/>
          <w:lang w:val="en-US"/>
        </w:rPr>
        <w:t xml:space="preserve"> with additional rights for all types of reuse, including full text and data mining and analyses. IEEE is consistently monitoring the situation for further developments and will update and add to the</w:t>
      </w:r>
      <w:r w:rsidRPr="006E5FEB">
        <w:rPr>
          <w:rFonts w:asciiTheme="majorHAnsi" w:eastAsia="Times New Roman" w:hAnsiTheme="majorHAnsi" w:cstheme="majorHAnsi"/>
          <w:color w:val="222222"/>
          <w:lang w:val="en-US"/>
        </w:rPr>
        <w:t xml:space="preserve"> </w:t>
      </w:r>
      <w:hyperlink r:id="rId9" w:history="1">
        <w:r w:rsidRPr="006E5FEB">
          <w:rPr>
            <w:rFonts w:asciiTheme="majorHAnsi" w:eastAsia="Times New Roman" w:hAnsiTheme="majorHAnsi" w:cstheme="majorHAnsi"/>
            <w:color w:val="1155CC"/>
            <w:u w:val="single"/>
            <w:shd w:val="clear" w:color="auto" w:fill="FFFFFF"/>
            <w:lang w:val="en-US"/>
          </w:rPr>
          <w:t>IEEE</w:t>
        </w:r>
        <w:r w:rsidRPr="006E5FEB">
          <w:rPr>
            <w:rFonts w:asciiTheme="majorHAnsi" w:eastAsia="Times New Roman" w:hAnsiTheme="majorHAnsi" w:cstheme="majorHAnsi"/>
            <w:i/>
            <w:iCs/>
            <w:color w:val="1155CC"/>
            <w:u w:val="single"/>
            <w:shd w:val="clear" w:color="auto" w:fill="FFFFFF"/>
            <w:lang w:val="en-US"/>
          </w:rPr>
          <w:t xml:space="preserve"> Xplore</w:t>
        </w:r>
        <w:r w:rsidRPr="006E5FEB">
          <w:rPr>
            <w:rFonts w:asciiTheme="majorHAnsi" w:eastAsia="Times New Roman" w:hAnsiTheme="majorHAnsi" w:cstheme="majorHAnsi"/>
            <w:color w:val="1155CC"/>
            <w:u w:val="single"/>
            <w:shd w:val="clear" w:color="auto" w:fill="FFFFFF"/>
            <w:lang w:val="en-US"/>
          </w:rPr>
          <w:t xml:space="preserve"> </w:t>
        </w:r>
      </w:hyperlink>
      <w:r w:rsidRPr="006E5FEB">
        <w:rPr>
          <w:rFonts w:asciiTheme="majorHAnsi" w:eastAsia="Times New Roman" w:hAnsiTheme="majorHAnsi" w:cstheme="majorHAnsi"/>
          <w:color w:val="222222"/>
          <w:shd w:val="clear" w:color="auto" w:fill="FFFFFF"/>
          <w:lang w:val="en-US"/>
        </w:rPr>
        <w:t>content as necessary.</w:t>
      </w:r>
    </w:p>
    <w:p w14:paraId="7FF70B3C" w14:textId="77777777" w:rsidR="00BF4F78" w:rsidRPr="006E5FEB" w:rsidRDefault="00BF4F78" w:rsidP="00BF4F78">
      <w:pPr>
        <w:spacing w:line="240" w:lineRule="auto"/>
        <w:rPr>
          <w:rFonts w:asciiTheme="majorHAnsi" w:eastAsia="Times New Roman" w:hAnsiTheme="majorHAnsi" w:cstheme="majorHAnsi"/>
          <w:sz w:val="24"/>
          <w:szCs w:val="24"/>
          <w:lang w:val="en-US"/>
        </w:rPr>
      </w:pPr>
    </w:p>
    <w:p w14:paraId="283764BD" w14:textId="095CA5D5" w:rsidR="00BF4F78" w:rsidRPr="006E5FEB" w:rsidRDefault="00BF4F78" w:rsidP="00BF4F78">
      <w:pPr>
        <w:numPr>
          <w:ilvl w:val="0"/>
          <w:numId w:val="5"/>
        </w:numPr>
        <w:spacing w:line="240" w:lineRule="auto"/>
        <w:textAlignment w:val="baseline"/>
        <w:rPr>
          <w:rFonts w:asciiTheme="majorHAnsi" w:eastAsia="Times New Roman" w:hAnsiTheme="majorHAnsi" w:cstheme="majorHAnsi"/>
          <w:color w:val="000000"/>
          <w:lang w:val="en-US"/>
        </w:rPr>
      </w:pPr>
      <w:r w:rsidRPr="006E5FEB">
        <w:rPr>
          <w:rFonts w:asciiTheme="majorHAnsi" w:eastAsia="Times New Roman" w:hAnsiTheme="majorHAnsi" w:cstheme="majorHAnsi"/>
          <w:color w:val="000000"/>
          <w:shd w:val="clear" w:color="auto" w:fill="FFFFFF"/>
          <w:lang w:val="en-US"/>
        </w:rPr>
        <w:t xml:space="preserve">Standards that may aid researchers with the management of various aspects of the pandemic and technologies that can best be utilized to combat it. This collection can be found at no cost in the </w:t>
      </w:r>
      <w:r w:rsidRPr="006E5FEB">
        <w:rPr>
          <w:rFonts w:asciiTheme="majorHAnsi" w:eastAsia="Times New Roman" w:hAnsiTheme="majorHAnsi" w:cstheme="majorHAnsi"/>
          <w:color w:val="000000"/>
          <w:lang w:val="en-US"/>
        </w:rPr>
        <w:t>IEEE</w:t>
      </w:r>
      <w:r w:rsidRPr="006E5FEB">
        <w:rPr>
          <w:rFonts w:asciiTheme="majorHAnsi" w:eastAsia="Times New Roman" w:hAnsiTheme="majorHAnsi" w:cstheme="majorHAnsi"/>
          <w:i/>
          <w:iCs/>
          <w:color w:val="000000"/>
          <w:lang w:val="en-US"/>
        </w:rPr>
        <w:t xml:space="preserve"> Xplore</w:t>
      </w:r>
      <w:r w:rsidRPr="006E5FEB">
        <w:rPr>
          <w:rFonts w:asciiTheme="majorHAnsi" w:eastAsia="Times New Roman" w:hAnsiTheme="majorHAnsi" w:cstheme="majorHAnsi"/>
          <w:color w:val="000000"/>
          <w:lang w:val="en-US"/>
        </w:rPr>
        <w:t xml:space="preserve"> Digital Library</w:t>
      </w:r>
      <w:r w:rsidRPr="006E5FEB">
        <w:rPr>
          <w:rFonts w:asciiTheme="majorHAnsi" w:eastAsia="Times New Roman" w:hAnsiTheme="majorHAnsi" w:cstheme="majorHAnsi"/>
          <w:color w:val="000000"/>
          <w:shd w:val="clear" w:color="auto" w:fill="FFFFFF"/>
          <w:lang w:val="en-US"/>
        </w:rPr>
        <w:t>.</w:t>
      </w:r>
    </w:p>
    <w:p w14:paraId="3CE743A5" w14:textId="77777777" w:rsidR="005A443B" w:rsidRDefault="00BF4F78" w:rsidP="00BF4F78">
      <w:pPr>
        <w:spacing w:before="240" w:after="240"/>
        <w:rPr>
          <w:rFonts w:asciiTheme="majorHAnsi" w:eastAsia="Times New Roman" w:hAnsiTheme="majorHAnsi" w:cstheme="majorHAnsi"/>
          <w:color w:val="000000"/>
          <w:lang w:val="en-US"/>
        </w:rPr>
      </w:pPr>
      <w:r w:rsidRPr="006E5FEB">
        <w:rPr>
          <w:rFonts w:asciiTheme="majorHAnsi" w:eastAsia="Times New Roman" w:hAnsiTheme="majorHAnsi" w:cstheme="majorHAnsi"/>
          <w:color w:val="000000"/>
          <w:lang w:val="en-US"/>
        </w:rPr>
        <w:t xml:space="preserve">IEEE thanks the entire research and technology community for your work </w:t>
      </w:r>
      <w:r w:rsidRPr="006E5FEB">
        <w:rPr>
          <w:rFonts w:asciiTheme="majorHAnsi" w:eastAsia="Times New Roman" w:hAnsiTheme="majorHAnsi" w:cstheme="majorHAnsi"/>
          <w:color w:val="212529"/>
          <w:shd w:val="clear" w:color="auto" w:fill="FFFFFF"/>
          <w:lang w:val="en-US"/>
        </w:rPr>
        <w:t xml:space="preserve">in the fight against COVID-19 and your </w:t>
      </w:r>
      <w:r w:rsidRPr="006E5FEB">
        <w:rPr>
          <w:rFonts w:asciiTheme="majorHAnsi" w:eastAsia="Times New Roman" w:hAnsiTheme="majorHAnsi" w:cstheme="majorHAnsi"/>
          <w:color w:val="000000"/>
          <w:lang w:val="en-US"/>
        </w:rPr>
        <w:t xml:space="preserve">support of our shared mission to advance technology for humanity. </w:t>
      </w:r>
    </w:p>
    <w:p w14:paraId="1A8F7719" w14:textId="7C0DEA6D" w:rsidR="00BF4F78" w:rsidRPr="005A443B" w:rsidRDefault="00BF4F78" w:rsidP="00BF4F78">
      <w:pPr>
        <w:spacing w:before="240" w:after="240"/>
        <w:rPr>
          <w:rFonts w:asciiTheme="majorHAnsi" w:hAnsiTheme="majorHAnsi" w:cstheme="majorHAnsi"/>
          <w:b/>
          <w:color w:val="000000"/>
        </w:rPr>
      </w:pPr>
      <w:r w:rsidRPr="005A443B">
        <w:rPr>
          <w:rFonts w:asciiTheme="majorHAnsi" w:hAnsiTheme="majorHAnsi" w:cstheme="majorHAnsi"/>
          <w:b/>
          <w:i/>
          <w:iCs/>
          <w:color w:val="212529"/>
        </w:rPr>
        <w:t>[Third paragraph can be more about the news but continue tie-ins as appropriate]</w:t>
      </w:r>
    </w:p>
    <w:p w14:paraId="00000014" w14:textId="0E88DB7D" w:rsidR="00D468AC" w:rsidRPr="006E5FEB" w:rsidRDefault="00A435D3">
      <w:pPr>
        <w:spacing w:before="240" w:after="240"/>
        <w:rPr>
          <w:rFonts w:asciiTheme="majorHAnsi" w:hAnsiTheme="majorHAnsi" w:cstheme="majorHAnsi"/>
          <w:b/>
        </w:rPr>
      </w:pPr>
      <w:bookmarkStart w:id="1" w:name="_heading=h.30j0zll" w:colFirst="0" w:colLast="0"/>
      <w:bookmarkEnd w:id="1"/>
      <w:r w:rsidRPr="006E5FEB">
        <w:rPr>
          <w:rFonts w:asciiTheme="majorHAnsi" w:hAnsiTheme="majorHAnsi" w:cstheme="majorHAnsi"/>
          <w:b/>
        </w:rPr>
        <w:t>About IEEE</w:t>
      </w:r>
    </w:p>
    <w:p w14:paraId="00000015" w14:textId="77777777" w:rsidR="00D468AC" w:rsidRPr="006E5FEB" w:rsidRDefault="00A435D3">
      <w:pPr>
        <w:shd w:val="clear" w:color="auto" w:fill="FFFFFF"/>
        <w:spacing w:before="240"/>
        <w:rPr>
          <w:rFonts w:asciiTheme="majorHAnsi" w:hAnsiTheme="majorHAnsi" w:cstheme="majorHAnsi"/>
        </w:rPr>
      </w:pPr>
      <w:r w:rsidRPr="006E5FEB">
        <w:rPr>
          <w:rFonts w:asciiTheme="majorHAnsi" w:hAnsiTheme="majorHAnsi" w:cstheme="majorHAnsi"/>
        </w:rPr>
        <w:t xml:space="preserve">IEEE is the world’s largest technical professional organization dedicated to advancing technology for the benefit of humanity. Through its highly cited publications, conferences, technology standards, and professional and educational activities, IEEE is the trusted voice in a wide variety of areas ranging from </w:t>
      </w:r>
      <w:r w:rsidRPr="006E5FEB">
        <w:rPr>
          <w:rFonts w:asciiTheme="majorHAnsi" w:hAnsiTheme="majorHAnsi" w:cstheme="majorHAnsi"/>
        </w:rPr>
        <w:lastRenderedPageBreak/>
        <w:t xml:space="preserve">aerospace systems, computers, and telecommunications to biomedical engineering, electric power, and consumer electronics. </w:t>
      </w:r>
      <w:hyperlink r:id="rId10">
        <w:r w:rsidRPr="006E5FEB">
          <w:rPr>
            <w:rFonts w:asciiTheme="majorHAnsi" w:hAnsiTheme="majorHAnsi" w:cstheme="majorHAnsi"/>
            <w:color w:val="009FDA"/>
            <w:u w:val="single"/>
          </w:rPr>
          <w:t>Learn more</w:t>
        </w:r>
      </w:hyperlink>
      <w:r w:rsidRPr="006E5FEB">
        <w:rPr>
          <w:rFonts w:asciiTheme="majorHAnsi" w:hAnsiTheme="majorHAnsi" w:cstheme="majorHAnsi"/>
        </w:rPr>
        <w:t>.</w:t>
      </w:r>
    </w:p>
    <w:p w14:paraId="00000016" w14:textId="77777777" w:rsidR="00D468AC" w:rsidRPr="006E5FEB" w:rsidRDefault="00A435D3">
      <w:pPr>
        <w:shd w:val="clear" w:color="auto" w:fill="FFFFFF"/>
        <w:spacing w:before="240"/>
        <w:rPr>
          <w:rFonts w:asciiTheme="majorHAnsi" w:hAnsiTheme="majorHAnsi" w:cstheme="majorHAnsi"/>
          <w:color w:val="222222"/>
        </w:rPr>
      </w:pPr>
      <w:r w:rsidRPr="006E5FEB">
        <w:rPr>
          <w:rFonts w:asciiTheme="majorHAnsi" w:hAnsiTheme="majorHAnsi" w:cstheme="majorHAnsi"/>
          <w:color w:val="222222"/>
        </w:rPr>
        <w:t xml:space="preserve"> </w:t>
      </w:r>
    </w:p>
    <w:p w14:paraId="00000017" w14:textId="77777777" w:rsidR="00D468AC" w:rsidRPr="006E5FEB" w:rsidRDefault="00A435D3">
      <w:pPr>
        <w:shd w:val="clear" w:color="auto" w:fill="FFFFFF"/>
        <w:spacing w:before="240"/>
        <w:jc w:val="center"/>
        <w:rPr>
          <w:rFonts w:asciiTheme="majorHAnsi" w:hAnsiTheme="majorHAnsi" w:cstheme="majorHAnsi"/>
        </w:rPr>
      </w:pPr>
      <w:r w:rsidRPr="006E5FEB">
        <w:rPr>
          <w:rFonts w:asciiTheme="majorHAnsi" w:hAnsiTheme="majorHAnsi" w:cstheme="majorHAnsi"/>
        </w:rPr>
        <w:t xml:space="preserve">#         </w:t>
      </w:r>
      <w:r w:rsidRPr="006E5FEB">
        <w:rPr>
          <w:rFonts w:asciiTheme="majorHAnsi" w:hAnsiTheme="majorHAnsi" w:cstheme="majorHAnsi"/>
        </w:rPr>
        <w:tab/>
        <w:t xml:space="preserve">#         </w:t>
      </w:r>
      <w:r w:rsidRPr="006E5FEB">
        <w:rPr>
          <w:rFonts w:asciiTheme="majorHAnsi" w:hAnsiTheme="majorHAnsi" w:cstheme="majorHAnsi"/>
        </w:rPr>
        <w:tab/>
        <w:t>#</w:t>
      </w:r>
    </w:p>
    <w:p w14:paraId="012470F0" w14:textId="6E0D4DFF" w:rsidR="00BF4F78" w:rsidRPr="006E5FEB" w:rsidRDefault="00BF4F78">
      <w:pPr>
        <w:rPr>
          <w:rFonts w:asciiTheme="majorHAnsi" w:hAnsiTheme="majorHAnsi" w:cstheme="majorHAnsi"/>
        </w:rPr>
      </w:pPr>
    </w:p>
    <w:p w14:paraId="0F76334A" w14:textId="77777777" w:rsidR="00BF4F78" w:rsidRPr="006E5FEB" w:rsidRDefault="00BF4F78">
      <w:pPr>
        <w:rPr>
          <w:rFonts w:asciiTheme="majorHAnsi" w:hAnsiTheme="majorHAnsi" w:cstheme="majorHAnsi"/>
        </w:rPr>
      </w:pPr>
    </w:p>
    <w:sectPr w:rsidR="00BF4F78" w:rsidRPr="006E5FE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7FA4"/>
    <w:multiLevelType w:val="multilevel"/>
    <w:tmpl w:val="F05A5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CF45DA"/>
    <w:multiLevelType w:val="multilevel"/>
    <w:tmpl w:val="EF24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DC3893"/>
    <w:multiLevelType w:val="multilevel"/>
    <w:tmpl w:val="61B2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EF75DD"/>
    <w:multiLevelType w:val="multilevel"/>
    <w:tmpl w:val="F37688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A8A7DAF"/>
    <w:multiLevelType w:val="multilevel"/>
    <w:tmpl w:val="C846D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8AC"/>
    <w:rsid w:val="0005379E"/>
    <w:rsid w:val="00406C83"/>
    <w:rsid w:val="005A443B"/>
    <w:rsid w:val="006E5FEB"/>
    <w:rsid w:val="009D153C"/>
    <w:rsid w:val="009D25C2"/>
    <w:rsid w:val="00A435D3"/>
    <w:rsid w:val="00BF4F78"/>
    <w:rsid w:val="00C8084E"/>
    <w:rsid w:val="00D40217"/>
    <w:rsid w:val="00D45F29"/>
    <w:rsid w:val="00D468AC"/>
    <w:rsid w:val="00D95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0BD42"/>
  <w15:docId w15:val="{4FCE91B0-8943-4234-A052-A31A26306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BF4F7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F4F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942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eee.org/" TargetMode="External"/><Relationship Id="rId3" Type="http://schemas.openxmlformats.org/officeDocument/2006/relationships/styles" Target="styles.xml"/><Relationship Id="rId7" Type="http://schemas.openxmlformats.org/officeDocument/2006/relationships/hyperlink" Target="https://www.ieee.org/content/dam/ieee-org/ieee/web/sec/voluntr/pubvis/best-practices-for-public-relations-and-social-media.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eee.org/" TargetMode="External"/><Relationship Id="rId4" Type="http://schemas.openxmlformats.org/officeDocument/2006/relationships/settings" Target="settings.xml"/><Relationship Id="rId9" Type="http://schemas.openxmlformats.org/officeDocument/2006/relationships/hyperlink" Target="https://ieeexplore.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w+9JMnF6zTlDG42IFqokSdbPjQ==">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M Stickel</dc:creator>
  <cp:lastModifiedBy>Jo ann Grandal</cp:lastModifiedBy>
  <cp:revision>2</cp:revision>
  <dcterms:created xsi:type="dcterms:W3CDTF">2020-04-20T20:47:00Z</dcterms:created>
  <dcterms:modified xsi:type="dcterms:W3CDTF">2020-04-20T20:47:00Z</dcterms:modified>
</cp:coreProperties>
</file>