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B41" w:rsidRDefault="00AE5BBA">
      <w:bookmarkStart w:id="0" w:name="_GoBack"/>
      <w:bookmarkEnd w:id="0"/>
      <w:r>
        <w:rPr>
          <w:noProof/>
          <w:lang w:val="en-US"/>
        </w:rPr>
        <w:drawing>
          <wp:inline distT="114300" distB="114300" distL="114300" distR="114300">
            <wp:extent cx="1052865" cy="604838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2865" cy="6048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01B41" w:rsidRDefault="00601B41"/>
    <w:p w:rsidR="00601B41" w:rsidRDefault="00AE5BBA">
      <w:pPr>
        <w:rPr>
          <w:rFonts w:ascii="Calibri" w:eastAsia="Calibri" w:hAnsi="Calibri" w:cs="Calibri"/>
        </w:rPr>
      </w:pPr>
      <w:r>
        <w:t>&gt;</w:t>
      </w:r>
      <w:hyperlink r:id="rId6">
        <w:r>
          <w:rPr>
            <w:rFonts w:ascii="Calibri" w:eastAsia="Calibri" w:hAnsi="Calibri" w:cs="Calibri"/>
            <w:color w:val="1155CC"/>
            <w:u w:val="single"/>
          </w:rPr>
          <w:t>News Release Example</w:t>
        </w:r>
      </w:hyperlink>
      <w:r>
        <w:rPr>
          <w:rFonts w:ascii="Calibri" w:eastAsia="Calibri" w:hAnsi="Calibri" w:cs="Calibri"/>
        </w:rPr>
        <w:t xml:space="preserve"> </w:t>
      </w:r>
    </w:p>
    <w:p w:rsidR="00601B41" w:rsidRDefault="00601B41">
      <w:pPr>
        <w:rPr>
          <w:rFonts w:ascii="Calibri" w:eastAsia="Calibri" w:hAnsi="Calibri" w:cs="Calibri"/>
        </w:rPr>
      </w:pPr>
    </w:p>
    <w:p w:rsidR="00601B41" w:rsidRDefault="00AE5BBA">
      <w:pPr>
        <w:jc w:val="center"/>
        <w:rPr>
          <w:rFonts w:ascii="Calibri" w:eastAsia="Calibri" w:hAnsi="Calibri" w:cs="Calibri"/>
          <w:b/>
          <w:color w:val="222222"/>
          <w:highlight w:val="white"/>
        </w:rPr>
      </w:pPr>
      <w:r>
        <w:rPr>
          <w:rFonts w:ascii="Calibri" w:eastAsia="Calibri" w:hAnsi="Calibri" w:cs="Calibri"/>
          <w:b/>
        </w:rPr>
        <w:t>&lt;Name of Conference&gt; Announces Call for Papers or Call for Papers Begins Today</w:t>
      </w:r>
      <w:r>
        <w:rPr>
          <w:rFonts w:ascii="Calibri" w:eastAsia="Calibri" w:hAnsi="Calibri" w:cs="Calibri"/>
          <w:b/>
          <w:color w:val="222222"/>
          <w:highlight w:val="white"/>
        </w:rPr>
        <w:br/>
      </w:r>
    </w:p>
    <w:p w:rsidR="00601B41" w:rsidRDefault="00AE5BBA">
      <w:pPr>
        <w:jc w:val="center"/>
        <w:rPr>
          <w:rFonts w:ascii="Calibri" w:eastAsia="Calibri" w:hAnsi="Calibri" w:cs="Calibri"/>
          <w:i/>
          <w:color w:val="222222"/>
          <w:highlight w:val="white"/>
        </w:rPr>
      </w:pPr>
      <w:r>
        <w:rPr>
          <w:rFonts w:ascii="Calibri" w:eastAsia="Calibri" w:hAnsi="Calibri" w:cs="Calibri"/>
          <w:b/>
          <w:color w:val="222222"/>
          <w:highlight w:val="white"/>
        </w:rPr>
        <w:t xml:space="preserve"> </w:t>
      </w:r>
      <w:r>
        <w:rPr>
          <w:rFonts w:ascii="Calibri" w:eastAsia="Calibri" w:hAnsi="Calibri" w:cs="Calibri"/>
          <w:i/>
          <w:color w:val="222222"/>
          <w:highlight w:val="white"/>
        </w:rPr>
        <w:t>Include scope/area of technology and deadline</w:t>
      </w:r>
    </w:p>
    <w:p w:rsidR="00601B41" w:rsidRDefault="00601B41">
      <w:pPr>
        <w:jc w:val="center"/>
        <w:rPr>
          <w:rFonts w:ascii="Calibri" w:eastAsia="Calibri" w:hAnsi="Calibri" w:cs="Calibri"/>
          <w:i/>
          <w:color w:val="222222"/>
          <w:highlight w:val="white"/>
        </w:rPr>
      </w:pPr>
    </w:p>
    <w:p w:rsidR="00601B41" w:rsidRDefault="00601B41">
      <w:pPr>
        <w:rPr>
          <w:rFonts w:ascii="Calibri" w:eastAsia="Calibri" w:hAnsi="Calibri" w:cs="Calibri"/>
        </w:rPr>
      </w:pPr>
    </w:p>
    <w:p w:rsidR="00601B41" w:rsidRDefault="00AE5BBA">
      <w:pPr>
        <w:rPr>
          <w:rFonts w:ascii="Calibri" w:eastAsia="Calibri" w:hAnsi="Calibri" w:cs="Calibri"/>
          <w:sz w:val="21"/>
          <w:szCs w:val="21"/>
          <w:highlight w:val="white"/>
        </w:rPr>
      </w:pPr>
      <w:r>
        <w:rPr>
          <w:rFonts w:ascii="Calibri" w:eastAsia="Calibri" w:hAnsi="Calibri" w:cs="Calibri"/>
          <w:b/>
        </w:rPr>
        <w:t>City, State – Date (MM/DD/YYYY format) --</w:t>
      </w: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sz w:val="21"/>
          <w:szCs w:val="21"/>
          <w:highlight w:val="white"/>
        </w:rPr>
        <w:t xml:space="preserve"> IEEE, the world's largest technical professional organization dedicated to advancing technology for humanity, today announced a call for papers for &lt;conference&gt; bei</w:t>
      </w:r>
      <w:r>
        <w:rPr>
          <w:rFonts w:ascii="Calibri" w:eastAsia="Calibri" w:hAnsi="Calibri" w:cs="Calibri"/>
          <w:sz w:val="21"/>
          <w:szCs w:val="21"/>
          <w:highlight w:val="white"/>
        </w:rPr>
        <w:t>ng held at &lt;venue&gt; &lt;city&gt; &lt;dates&gt;.</w:t>
      </w:r>
    </w:p>
    <w:p w:rsidR="00601B41" w:rsidRDefault="00601B41">
      <w:pPr>
        <w:rPr>
          <w:rFonts w:ascii="Calibri" w:eastAsia="Calibri" w:hAnsi="Calibri" w:cs="Calibri"/>
          <w:sz w:val="21"/>
          <w:szCs w:val="21"/>
          <w:highlight w:val="white"/>
        </w:rPr>
      </w:pPr>
    </w:p>
    <w:p w:rsidR="00601B41" w:rsidRDefault="00AE5BB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Body copy:</w:t>
      </w:r>
    </w:p>
    <w:p w:rsidR="00601B41" w:rsidRDefault="00AE5BBA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Paper topics being accepted</w:t>
      </w:r>
    </w:p>
    <w:p w:rsidR="00601B41" w:rsidRDefault="00AE5BBA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How the content will help benefit humanity</w:t>
      </w:r>
    </w:p>
    <w:p w:rsidR="00601B41" w:rsidRDefault="00AE5BBA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Why the information is important</w:t>
      </w:r>
    </w:p>
    <w:p w:rsidR="00601B41" w:rsidRDefault="00AE5BBA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Quote from conference organizer</w:t>
      </w:r>
    </w:p>
    <w:p w:rsidR="00601B41" w:rsidRDefault="00AE5BBA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Deadlines/guidelines</w:t>
      </w:r>
    </w:p>
    <w:p w:rsidR="00601B41" w:rsidRDefault="00AE5BBA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Include link to website for more information</w:t>
      </w:r>
    </w:p>
    <w:p w:rsidR="00601B41" w:rsidRDefault="00601B41">
      <w:pPr>
        <w:spacing w:line="261" w:lineRule="auto"/>
        <w:rPr>
          <w:rFonts w:ascii="Calibri" w:eastAsia="Calibri" w:hAnsi="Calibri" w:cs="Calibri"/>
        </w:rPr>
      </w:pPr>
    </w:p>
    <w:p w:rsidR="00601B41" w:rsidRDefault="00AE5BBA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About (Individual society/group)</w:t>
      </w:r>
    </w:p>
    <w:p w:rsidR="00601B41" w:rsidRDefault="00AE5BB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(Insert individual society/group boilerplate, if applicable)</w:t>
      </w:r>
    </w:p>
    <w:p w:rsidR="00601B41" w:rsidRDefault="00601B41">
      <w:pPr>
        <w:rPr>
          <w:rFonts w:ascii="Calibri" w:eastAsia="Calibri" w:hAnsi="Calibri" w:cs="Calibri"/>
          <w:b/>
        </w:rPr>
      </w:pPr>
    </w:p>
    <w:p w:rsidR="00601B41" w:rsidRDefault="00AE5BBA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About IEEE</w:t>
      </w:r>
    </w:p>
    <w:p w:rsidR="00601B41" w:rsidRDefault="00AE5BB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IEEE is the world’s largest technical professional organization dedicated to advancing technology for the benefit of humanity. Through its highly cite</w:t>
      </w:r>
      <w:r>
        <w:rPr>
          <w:rFonts w:ascii="Calibri" w:eastAsia="Calibri" w:hAnsi="Calibri" w:cs="Calibri"/>
        </w:rPr>
        <w:t xml:space="preserve">d publications, conferences, technology standards, and professional and educational activities, IEEE is the trusted voice on a wide variety of areas ranging from aerospace systems, computers and telecommunications to biomedical engineering, electric power </w:t>
      </w:r>
      <w:r>
        <w:rPr>
          <w:rFonts w:ascii="Calibri" w:eastAsia="Calibri" w:hAnsi="Calibri" w:cs="Calibri"/>
        </w:rPr>
        <w:t xml:space="preserve">and consumer electronics. Learn more at </w:t>
      </w:r>
      <w:r>
        <w:rPr>
          <w:rFonts w:ascii="Calibri" w:eastAsia="Calibri" w:hAnsi="Calibri" w:cs="Calibri"/>
          <w:color w:val="0000FF"/>
          <w:u w:val="single"/>
        </w:rPr>
        <w:t>http://www.ieee.org</w:t>
      </w:r>
      <w:r>
        <w:rPr>
          <w:rFonts w:ascii="Calibri" w:eastAsia="Calibri" w:hAnsi="Calibri" w:cs="Calibri"/>
        </w:rPr>
        <w:t xml:space="preserve">.  </w:t>
      </w:r>
    </w:p>
    <w:p w:rsidR="00601B41" w:rsidRDefault="00601B41">
      <w:pPr>
        <w:rPr>
          <w:rFonts w:ascii="Calibri" w:eastAsia="Calibri" w:hAnsi="Calibri" w:cs="Calibri"/>
        </w:rPr>
      </w:pPr>
    </w:p>
    <w:p w:rsidR="00601B41" w:rsidRDefault="00601B41">
      <w:pPr>
        <w:rPr>
          <w:rFonts w:ascii="Calibri" w:eastAsia="Calibri" w:hAnsi="Calibri" w:cs="Calibri"/>
        </w:rPr>
      </w:pPr>
    </w:p>
    <w:p w:rsidR="00601B41" w:rsidRDefault="00AE5BBA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Media Contact:</w:t>
      </w:r>
    </w:p>
    <w:sectPr w:rsidR="00601B4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B21CB3"/>
    <w:multiLevelType w:val="multilevel"/>
    <w:tmpl w:val="52B8E4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B41"/>
    <w:rsid w:val="00601B41"/>
    <w:rsid w:val="00AE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3C2328-8BC7-488A-9B5D-79B3A6B7C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mputer.org/press-room/2019-news/ieee-computer-society-conferences-call-for-pape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IEEE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ann Grandal</dc:creator>
  <cp:lastModifiedBy>Jo ann Grandal</cp:lastModifiedBy>
  <cp:revision>2</cp:revision>
  <dcterms:created xsi:type="dcterms:W3CDTF">2019-11-01T15:56:00Z</dcterms:created>
  <dcterms:modified xsi:type="dcterms:W3CDTF">2019-11-01T15:56:00Z</dcterms:modified>
</cp:coreProperties>
</file>